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C5371" w:rsidP="00FC5371">
      <w:pPr>
        <w:ind w:firstLine="708"/>
        <w:rPr>
          <w:rFonts w:ascii="Times New Roman" w:hAnsi="Times New Roman" w:cs="Times New Roman"/>
          <w:sz w:val="28"/>
        </w:rPr>
      </w:pPr>
      <w:r w:rsidRPr="00FC5371">
        <w:rPr>
          <w:rFonts w:ascii="Times New Roman" w:hAnsi="Times New Roman" w:cs="Times New Roman"/>
          <w:sz w:val="28"/>
        </w:rPr>
        <w:t xml:space="preserve">Горные системы во всем мире своеобразны и необычны. Великолепные пейзажи вызывают у людей настоящее восхищение. Некоторые возвышенности представляют собой очень сложные объекты альпинизма, которые могут покорить только профессионалы. Однако существуют горные системы, до вершин которых доберутся даже обычные люди. </w:t>
      </w:r>
    </w:p>
    <w:p w:rsidR="00FC5371" w:rsidRDefault="00FC5371" w:rsidP="00FC5371">
      <w:pPr>
        <w:jc w:val="center"/>
        <w:rPr>
          <w:rFonts w:ascii="Times New Roman" w:hAnsi="Times New Roman" w:cs="Times New Roman"/>
          <w:b/>
          <w:sz w:val="36"/>
        </w:rPr>
      </w:pPr>
      <w:r w:rsidRPr="00FC5371">
        <w:rPr>
          <w:rFonts w:ascii="Times New Roman" w:hAnsi="Times New Roman" w:cs="Times New Roman"/>
          <w:b/>
          <w:sz w:val="36"/>
        </w:rPr>
        <w:t>Что такое гора?</w:t>
      </w:r>
    </w:p>
    <w:p w:rsidR="00FC5371" w:rsidRDefault="00FC5371" w:rsidP="00FC5371">
      <w:pPr>
        <w:ind w:firstLine="708"/>
        <w:rPr>
          <w:rFonts w:ascii="Times New Roman" w:hAnsi="Times New Roman" w:cs="Times New Roman"/>
          <w:sz w:val="28"/>
        </w:rPr>
      </w:pPr>
      <w:r w:rsidRPr="00FC5371">
        <w:rPr>
          <w:rFonts w:ascii="Times New Roman" w:hAnsi="Times New Roman" w:cs="Times New Roman"/>
          <w:b/>
          <w:i/>
          <w:color w:val="C0504D" w:themeColor="accent2"/>
          <w:sz w:val="28"/>
        </w:rPr>
        <w:t>Горы</w:t>
      </w:r>
      <w:r w:rsidRPr="00FC5371">
        <w:rPr>
          <w:rFonts w:ascii="Times New Roman" w:hAnsi="Times New Roman" w:cs="Times New Roman"/>
          <w:sz w:val="28"/>
        </w:rPr>
        <w:t xml:space="preserve"> – это участки на поверхности земли, которые высоко приподнимаются над уровнем воды. Эти горные участки представляют собой большие и сложные типы рельефа. Существуют еще, так называемые, горные пояса, когда одна гора плавно перетекает в другую гору.</w:t>
      </w:r>
    </w:p>
    <w:p w:rsidR="00FC5371" w:rsidRDefault="00FC5371" w:rsidP="00FC5371">
      <w:pPr>
        <w:ind w:firstLine="708"/>
        <w:rPr>
          <w:rFonts w:ascii="Times New Roman" w:hAnsi="Times New Roman" w:cs="Times New Roman"/>
          <w:sz w:val="28"/>
        </w:rPr>
      </w:pPr>
      <w:r w:rsidRPr="00FC5371">
        <w:rPr>
          <w:rFonts w:ascii="Times New Roman" w:hAnsi="Times New Roman" w:cs="Times New Roman"/>
          <w:sz w:val="28"/>
        </w:rPr>
        <w:t>Ра</w:t>
      </w:r>
      <w:r>
        <w:rPr>
          <w:rFonts w:ascii="Times New Roman" w:hAnsi="Times New Roman" w:cs="Times New Roman"/>
          <w:sz w:val="28"/>
        </w:rPr>
        <w:t>зличают следующие формы вершин:</w:t>
      </w:r>
    </w:p>
    <w:p w:rsidR="00FC5371" w:rsidRDefault="00FC5371" w:rsidP="00FC537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proofErr w:type="spellStart"/>
      <w:r w:rsidRPr="00FC5371">
        <w:rPr>
          <w:rFonts w:ascii="Times New Roman" w:hAnsi="Times New Roman" w:cs="Times New Roman"/>
          <w:sz w:val="28"/>
        </w:rPr>
        <w:t>пикообразные</w:t>
      </w:r>
      <w:proofErr w:type="spellEnd"/>
      <w:r w:rsidRPr="00FC5371">
        <w:rPr>
          <w:rFonts w:ascii="Times New Roman" w:hAnsi="Times New Roman" w:cs="Times New Roman"/>
          <w:sz w:val="28"/>
        </w:rPr>
        <w:t>;</w:t>
      </w:r>
    </w:p>
    <w:p w:rsidR="00FC5371" w:rsidRDefault="00FC5371" w:rsidP="00FC537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платообразные;</w:t>
      </w:r>
    </w:p>
    <w:p w:rsidR="00FC5371" w:rsidRPr="00FC5371" w:rsidRDefault="00FC5371" w:rsidP="00FC537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FC5371">
        <w:rPr>
          <w:rFonts w:ascii="Times New Roman" w:hAnsi="Times New Roman" w:cs="Times New Roman"/>
          <w:sz w:val="28"/>
        </w:rPr>
        <w:t>куполообразные.</w:t>
      </w:r>
    </w:p>
    <w:p w:rsidR="00FC5371" w:rsidRDefault="00FC5371" w:rsidP="00FC5371">
      <w:pPr>
        <w:ind w:firstLine="708"/>
        <w:rPr>
          <w:rFonts w:ascii="Times New Roman" w:hAnsi="Times New Roman" w:cs="Times New Roman"/>
          <w:sz w:val="28"/>
        </w:rPr>
      </w:pPr>
      <w:r w:rsidRPr="00FC5371">
        <w:rPr>
          <w:rFonts w:ascii="Times New Roman" w:hAnsi="Times New Roman" w:cs="Times New Roman"/>
          <w:sz w:val="28"/>
        </w:rPr>
        <w:t xml:space="preserve">Также существуют другие виды. Подводные горные хребты, выступающие над поверхностью, являются островами. По происхождению возвышенности делятся </w:t>
      </w:r>
      <w:proofErr w:type="gramStart"/>
      <w:r w:rsidRPr="00FC5371">
        <w:rPr>
          <w:rFonts w:ascii="Times New Roman" w:hAnsi="Times New Roman" w:cs="Times New Roman"/>
          <w:sz w:val="28"/>
        </w:rPr>
        <w:t>на</w:t>
      </w:r>
      <w:proofErr w:type="gramEnd"/>
      <w:r w:rsidRPr="00FC5371">
        <w:rPr>
          <w:rFonts w:ascii="Times New Roman" w:hAnsi="Times New Roman" w:cs="Times New Roman"/>
          <w:sz w:val="28"/>
        </w:rPr>
        <w:t xml:space="preserve"> вулканические и </w:t>
      </w:r>
      <w:proofErr w:type="spellStart"/>
      <w:r w:rsidRPr="00FC5371">
        <w:rPr>
          <w:rFonts w:ascii="Times New Roman" w:hAnsi="Times New Roman" w:cs="Times New Roman"/>
          <w:sz w:val="28"/>
        </w:rPr>
        <w:t>тектоноденудационные</w:t>
      </w:r>
      <w:proofErr w:type="spellEnd"/>
      <w:r w:rsidRPr="00FC5371">
        <w:rPr>
          <w:rFonts w:ascii="Times New Roman" w:hAnsi="Times New Roman" w:cs="Times New Roman"/>
          <w:sz w:val="28"/>
        </w:rPr>
        <w:t xml:space="preserve">. На высоких горных массивах можно встретить несколько видов микрорельефа. Разные участки склонов отличаются своим климатом. </w:t>
      </w:r>
    </w:p>
    <w:p w:rsidR="00FC5371" w:rsidRDefault="00FC5371" w:rsidP="00FC5371">
      <w:pPr>
        <w:ind w:firstLine="708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Характеристика гор</w:t>
      </w:r>
    </w:p>
    <w:p w:rsidR="00FC5371" w:rsidRDefault="00FC5371" w:rsidP="00FC5371">
      <w:pPr>
        <w:ind w:firstLine="708"/>
        <w:rPr>
          <w:rFonts w:ascii="Times New Roman" w:hAnsi="Times New Roman" w:cs="Times New Roman"/>
          <w:sz w:val="28"/>
        </w:rPr>
      </w:pPr>
      <w:r w:rsidRPr="00FC5371">
        <w:rPr>
          <w:rFonts w:ascii="Times New Roman" w:hAnsi="Times New Roman" w:cs="Times New Roman"/>
          <w:sz w:val="28"/>
        </w:rPr>
        <w:t xml:space="preserve">Горы отличаются по высоте. Она варьируется от нескольких сотен метров до 2-х и более километров. Существуют отдельно стоящие пики или протяженные хребты, сложенные из множества приближенных конусов. Структура поверхности состоит из осадочных и магматических пород. Поэтому на склонах и в глубине часто находят полезные ископаемые. </w:t>
      </w:r>
    </w:p>
    <w:p w:rsidR="00FC5371" w:rsidRDefault="00FC5371" w:rsidP="00FC5371">
      <w:pPr>
        <w:ind w:firstLine="708"/>
        <w:rPr>
          <w:rFonts w:ascii="Times New Roman" w:hAnsi="Times New Roman" w:cs="Times New Roman"/>
          <w:sz w:val="28"/>
        </w:rPr>
      </w:pPr>
      <w:r w:rsidRPr="00FC5371">
        <w:rPr>
          <w:rFonts w:ascii="Times New Roman" w:hAnsi="Times New Roman" w:cs="Times New Roman"/>
          <w:sz w:val="28"/>
        </w:rPr>
        <w:t>Выделяют следующие элементы горного релье</w:t>
      </w:r>
      <w:r>
        <w:rPr>
          <w:rFonts w:ascii="Times New Roman" w:hAnsi="Times New Roman" w:cs="Times New Roman"/>
          <w:sz w:val="28"/>
        </w:rPr>
        <w:t>фа:</w:t>
      </w:r>
    </w:p>
    <w:p w:rsidR="00FC5371" w:rsidRPr="00FC5371" w:rsidRDefault="00FC5371" w:rsidP="00FC537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FC5371">
        <w:rPr>
          <w:rFonts w:ascii="Times New Roman" w:hAnsi="Times New Roman" w:cs="Times New Roman"/>
          <w:b/>
          <w:i/>
          <w:color w:val="C0504D" w:themeColor="accent2"/>
          <w:sz w:val="28"/>
        </w:rPr>
        <w:t>Холмы</w:t>
      </w:r>
      <w:r w:rsidRPr="00FC5371">
        <w:rPr>
          <w:rFonts w:ascii="Times New Roman" w:hAnsi="Times New Roman" w:cs="Times New Roman"/>
          <w:sz w:val="28"/>
        </w:rPr>
        <w:t xml:space="preserve"> – высота конусообразной формы, на которой есть вершины, участки соединения склонов и прилегающая территория.</w:t>
      </w:r>
    </w:p>
    <w:p w:rsidR="00FC5371" w:rsidRPr="00FC5371" w:rsidRDefault="00FC5371" w:rsidP="00FC537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FC5371">
        <w:rPr>
          <w:rFonts w:ascii="Times New Roman" w:hAnsi="Times New Roman" w:cs="Times New Roman"/>
          <w:b/>
          <w:i/>
          <w:color w:val="C0504D" w:themeColor="accent2"/>
          <w:sz w:val="28"/>
        </w:rPr>
        <w:t>Хребты</w:t>
      </w:r>
      <w:r w:rsidRPr="00FC5371">
        <w:rPr>
          <w:rFonts w:ascii="Times New Roman" w:hAnsi="Times New Roman" w:cs="Times New Roman"/>
          <w:sz w:val="28"/>
        </w:rPr>
        <w:t xml:space="preserve"> – протяжная совокупность возвышенностей длиной в сотни и тысячи километров. Склоны могут быть пологими, покрытыми растительностью с одной стороны, или крутыми скалистыми с другой.</w:t>
      </w:r>
    </w:p>
    <w:p w:rsidR="00FC5371" w:rsidRPr="00FC5371" w:rsidRDefault="00FC5371" w:rsidP="00FC537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FC5371">
        <w:rPr>
          <w:rFonts w:ascii="Times New Roman" w:hAnsi="Times New Roman" w:cs="Times New Roman"/>
          <w:b/>
          <w:i/>
          <w:color w:val="C0504D" w:themeColor="accent2"/>
          <w:sz w:val="28"/>
        </w:rPr>
        <w:lastRenderedPageBreak/>
        <w:t>Лощина</w:t>
      </w:r>
      <w:r w:rsidRPr="00FC5371">
        <w:rPr>
          <w:rFonts w:ascii="Times New Roman" w:hAnsi="Times New Roman" w:cs="Times New Roman"/>
          <w:sz w:val="28"/>
        </w:rPr>
        <w:t xml:space="preserve"> – протяженное углубление в горе, формирующее линию водослива.</w:t>
      </w:r>
    </w:p>
    <w:p w:rsidR="00FC5371" w:rsidRPr="00FC5371" w:rsidRDefault="00FC5371" w:rsidP="00FC537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FC5371">
        <w:rPr>
          <w:rFonts w:ascii="Times New Roman" w:hAnsi="Times New Roman" w:cs="Times New Roman"/>
          <w:b/>
          <w:i/>
          <w:color w:val="C0504D" w:themeColor="accent2"/>
          <w:sz w:val="28"/>
        </w:rPr>
        <w:t>Седловина</w:t>
      </w:r>
      <w:r w:rsidRPr="00FC5371">
        <w:rPr>
          <w:rFonts w:ascii="Times New Roman" w:hAnsi="Times New Roman" w:cs="Times New Roman"/>
          <w:sz w:val="28"/>
        </w:rPr>
        <w:t xml:space="preserve"> – заметное понижение высоты между двумя вершинами. Такие участки часто располагаются в начале лощины, уходящей под гору.</w:t>
      </w:r>
    </w:p>
    <w:p w:rsidR="00FC5371" w:rsidRDefault="00FC5371" w:rsidP="00FC537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FC5371">
        <w:rPr>
          <w:rFonts w:ascii="Times New Roman" w:hAnsi="Times New Roman" w:cs="Times New Roman"/>
          <w:b/>
          <w:i/>
          <w:color w:val="C0504D" w:themeColor="accent2"/>
          <w:sz w:val="28"/>
        </w:rPr>
        <w:t>Котловина</w:t>
      </w:r>
      <w:r w:rsidRPr="00FC5371">
        <w:rPr>
          <w:rFonts w:ascii="Times New Roman" w:hAnsi="Times New Roman" w:cs="Times New Roman"/>
          <w:sz w:val="28"/>
        </w:rPr>
        <w:t xml:space="preserve"> – углубление, находящееся ниже уровня моря, у которого есть склоны и явно различимая полоса слияния с основным рельефом. </w:t>
      </w:r>
    </w:p>
    <w:p w:rsidR="00FC5371" w:rsidRPr="00FC5371" w:rsidRDefault="00FC5371" w:rsidP="00FC5371">
      <w:pPr>
        <w:ind w:left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Более подробно можно увидеть на картинке:</w:t>
      </w:r>
    </w:p>
    <w:p w:rsidR="00FC5371" w:rsidRDefault="00FC5371" w:rsidP="00FC5371">
      <w:pPr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>
            <wp:extent cx="5939188" cy="3836533"/>
            <wp:effectExtent l="19050" t="0" r="4412" b="0"/>
            <wp:docPr id="1" name="Рисунок 1" descr="https://www.alpsakha.ru/wp-content/uploads/2019/02/gornyy-relef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lpsakha.ru/wp-content/uploads/2019/02/gornyy-relef-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69" cy="383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371" w:rsidRDefault="00FC5371" w:rsidP="00FC5371">
      <w:pPr>
        <w:rPr>
          <w:rFonts w:ascii="Times New Roman" w:hAnsi="Times New Roman" w:cs="Times New Roman"/>
          <w:sz w:val="28"/>
        </w:rPr>
      </w:pPr>
    </w:p>
    <w:p w:rsidR="00FC5371" w:rsidRDefault="00FC5371" w:rsidP="00FC5371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Как формируются горы?</w:t>
      </w:r>
    </w:p>
    <w:p w:rsidR="00FC5371" w:rsidRDefault="00FC5371" w:rsidP="00FC5371">
      <w:pPr>
        <w:ind w:firstLine="708"/>
        <w:rPr>
          <w:rFonts w:ascii="Times New Roman" w:hAnsi="Times New Roman" w:cs="Times New Roman"/>
          <w:sz w:val="28"/>
        </w:rPr>
      </w:pPr>
      <w:r w:rsidRPr="00FC5371">
        <w:rPr>
          <w:rFonts w:ascii="Times New Roman" w:hAnsi="Times New Roman" w:cs="Times New Roman"/>
          <w:sz w:val="28"/>
        </w:rPr>
        <w:t xml:space="preserve">Из-за гигантских размеров люди раньше полагали, что горы вечные. Совсем недавно ученым-геологам удалось доказать, что они изменяются. Горы формируются в результате преобразования земной поверхности. Они постоянно </w:t>
      </w:r>
      <w:r>
        <w:rPr>
          <w:rFonts w:ascii="Times New Roman" w:hAnsi="Times New Roman" w:cs="Times New Roman"/>
          <w:sz w:val="28"/>
        </w:rPr>
        <w:t>видоизменяются или разрушаются.</w:t>
      </w:r>
    </w:p>
    <w:p w:rsidR="00FC5371" w:rsidRDefault="00FC5371" w:rsidP="00FC5371">
      <w:pPr>
        <w:ind w:firstLine="708"/>
        <w:rPr>
          <w:rFonts w:ascii="Times New Roman" w:hAnsi="Times New Roman" w:cs="Times New Roman"/>
          <w:sz w:val="28"/>
        </w:rPr>
      </w:pPr>
      <w:r w:rsidRPr="00FC5371">
        <w:rPr>
          <w:rFonts w:ascii="Times New Roman" w:hAnsi="Times New Roman" w:cs="Times New Roman"/>
          <w:sz w:val="28"/>
        </w:rPr>
        <w:t xml:space="preserve">Склоны постепенно размываются водой. Почва и частицы скального грунта перемещаются из-за движения жидкости вниз. Постепенно даже самые высокие рельефные образования превращаются в холмы и равнины. </w:t>
      </w:r>
    </w:p>
    <w:p w:rsidR="00FC5371" w:rsidRDefault="00FC5371" w:rsidP="00FC5371">
      <w:pPr>
        <w:ind w:firstLine="708"/>
        <w:rPr>
          <w:rFonts w:ascii="Times New Roman" w:hAnsi="Times New Roman" w:cs="Times New Roman"/>
          <w:color w:val="000000" w:themeColor="text1"/>
          <w:sz w:val="28"/>
        </w:rPr>
      </w:pPr>
      <w:r w:rsidRPr="00FC5371">
        <w:rPr>
          <w:rFonts w:ascii="Times New Roman" w:hAnsi="Times New Roman" w:cs="Times New Roman"/>
          <w:sz w:val="28"/>
        </w:rPr>
        <w:lastRenderedPageBreak/>
        <w:t>Горные хребты формируются в результате резких изменений земной поверхности. Складочные возвышенности состоят из нескольких слоев различных пород, сжатых огромным давлением. Во многих местах можно</w:t>
      </w:r>
      <w:r>
        <w:rPr>
          <w:rFonts w:ascii="Times New Roman" w:hAnsi="Times New Roman" w:cs="Times New Roman"/>
          <w:sz w:val="28"/>
        </w:rPr>
        <w:t xml:space="preserve"> визуально различить наслоения. Это результат сжатия и </w:t>
      </w:r>
      <w:r w:rsidRPr="00FC5371">
        <w:rPr>
          <w:rFonts w:ascii="Times New Roman" w:hAnsi="Times New Roman" w:cs="Times New Roman"/>
          <w:sz w:val="28"/>
        </w:rPr>
        <w:t xml:space="preserve">давления земной поверхности. Примером таких гор служат </w:t>
      </w:r>
      <w:r w:rsidRPr="00FC5371">
        <w:rPr>
          <w:rFonts w:ascii="Times New Roman" w:hAnsi="Times New Roman" w:cs="Times New Roman"/>
          <w:b/>
          <w:i/>
          <w:color w:val="C0504D" w:themeColor="accent2"/>
          <w:sz w:val="28"/>
        </w:rPr>
        <w:t>Аппалачи</w:t>
      </w:r>
      <w:r w:rsidR="00274F12">
        <w:rPr>
          <w:rFonts w:ascii="Times New Roman" w:hAnsi="Times New Roman" w:cs="Times New Roman"/>
          <w:color w:val="C0504D" w:themeColor="accent2"/>
          <w:sz w:val="28"/>
        </w:rPr>
        <w:t xml:space="preserve"> </w:t>
      </w:r>
      <w:r w:rsidR="00274F12" w:rsidRPr="00274F12">
        <w:rPr>
          <w:rFonts w:ascii="Times New Roman" w:hAnsi="Times New Roman" w:cs="Times New Roman"/>
          <w:color w:val="000000" w:themeColor="text1"/>
          <w:sz w:val="28"/>
        </w:rPr>
        <w:t>(</w:t>
      </w:r>
      <w:r w:rsidR="00274F12">
        <w:rPr>
          <w:rFonts w:ascii="Times New Roman" w:hAnsi="Times New Roman" w:cs="Times New Roman"/>
          <w:color w:val="000000" w:themeColor="text1"/>
          <w:sz w:val="28"/>
        </w:rPr>
        <w:t>картинка слева</w:t>
      </w:r>
      <w:r w:rsidR="00274F12" w:rsidRPr="00274F12">
        <w:rPr>
          <w:rFonts w:ascii="Times New Roman" w:hAnsi="Times New Roman" w:cs="Times New Roman"/>
          <w:color w:val="000000" w:themeColor="text1"/>
          <w:sz w:val="28"/>
        </w:rPr>
        <w:t>)</w:t>
      </w:r>
      <w:r w:rsidR="00274F12">
        <w:rPr>
          <w:rFonts w:ascii="Times New Roman" w:hAnsi="Times New Roman" w:cs="Times New Roman"/>
          <w:color w:val="C0504D" w:themeColor="accent2"/>
          <w:sz w:val="28"/>
        </w:rPr>
        <w:t xml:space="preserve"> </w:t>
      </w:r>
      <w:r w:rsidRPr="00FC5371">
        <w:rPr>
          <w:rFonts w:ascii="Times New Roman" w:hAnsi="Times New Roman" w:cs="Times New Roman"/>
          <w:sz w:val="28"/>
        </w:rPr>
        <w:t xml:space="preserve"> и </w:t>
      </w:r>
      <w:r w:rsidRPr="00FC5371">
        <w:rPr>
          <w:rFonts w:ascii="Times New Roman" w:hAnsi="Times New Roman" w:cs="Times New Roman"/>
          <w:b/>
          <w:i/>
          <w:color w:val="C0504D" w:themeColor="accent2"/>
          <w:sz w:val="28"/>
        </w:rPr>
        <w:t>Альпы</w:t>
      </w:r>
      <w:r w:rsidR="00274F12">
        <w:rPr>
          <w:rFonts w:ascii="Times New Roman" w:hAnsi="Times New Roman" w:cs="Times New Roman"/>
          <w:color w:val="C0504D" w:themeColor="accent2"/>
          <w:sz w:val="28"/>
        </w:rPr>
        <w:t xml:space="preserve"> </w:t>
      </w:r>
      <w:r w:rsidR="00274F12" w:rsidRPr="00274F12">
        <w:rPr>
          <w:rFonts w:ascii="Times New Roman" w:hAnsi="Times New Roman" w:cs="Times New Roman"/>
          <w:color w:val="000000" w:themeColor="text1"/>
          <w:sz w:val="28"/>
        </w:rPr>
        <w:t>(</w:t>
      </w:r>
      <w:r w:rsidR="00274F12">
        <w:rPr>
          <w:rFonts w:ascii="Times New Roman" w:hAnsi="Times New Roman" w:cs="Times New Roman"/>
          <w:color w:val="000000" w:themeColor="text1"/>
          <w:sz w:val="28"/>
        </w:rPr>
        <w:t>картинка справа</w:t>
      </w:r>
      <w:r w:rsidR="00274F12" w:rsidRPr="00274F12">
        <w:rPr>
          <w:rFonts w:ascii="Times New Roman" w:hAnsi="Times New Roman" w:cs="Times New Roman"/>
          <w:color w:val="000000" w:themeColor="text1"/>
          <w:sz w:val="28"/>
        </w:rPr>
        <w:t>)</w:t>
      </w:r>
      <w:r w:rsidRPr="00274F12">
        <w:rPr>
          <w:rFonts w:ascii="Times New Roman" w:hAnsi="Times New Roman" w:cs="Times New Roman"/>
          <w:color w:val="000000" w:themeColor="text1"/>
          <w:sz w:val="28"/>
        </w:rPr>
        <w:t>.</w:t>
      </w:r>
    </w:p>
    <w:p w:rsidR="00274F12" w:rsidRDefault="00274F12" w:rsidP="00274F1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3117215</wp:posOffset>
            </wp:positionH>
            <wp:positionV relativeFrom="paragraph">
              <wp:posOffset>27940</wp:posOffset>
            </wp:positionV>
            <wp:extent cx="3223260" cy="2211070"/>
            <wp:effectExtent l="19050" t="0" r="0" b="0"/>
            <wp:wrapSquare wrapText="bothSides"/>
            <wp:docPr id="7" name="Рисунок 7" descr="https://cdn.pixabay.com/photo/2019/12/29/17/45/winter-4727668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.pixabay.com/photo/2019/12/29/17/45/winter-4727668_12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221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-519430</wp:posOffset>
            </wp:positionH>
            <wp:positionV relativeFrom="paragraph">
              <wp:posOffset>80645</wp:posOffset>
            </wp:positionV>
            <wp:extent cx="3223260" cy="2158365"/>
            <wp:effectExtent l="19050" t="0" r="0" b="0"/>
            <wp:wrapSquare wrapText="bothSides"/>
            <wp:docPr id="4" name="Рисунок 4" descr="https://www.thoughtco.com/thmb/U0O_6BnJnw3a4Egncl-vHShyMuc=/2125x1417/filters:fill(auto,1)/GettyImages-573798635-58b59b293df78cdcd8712f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thoughtco.com/thmb/U0O_6BnJnw3a4Egncl-vHShyMuc=/2125x1417/filters:fill(auto,1)/GettyImages-573798635-58b59b293df78cdcd8712fb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215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4F12" w:rsidRDefault="00274F12" w:rsidP="00274F12">
      <w:pPr>
        <w:ind w:firstLine="708"/>
        <w:rPr>
          <w:rFonts w:ascii="Times New Roman" w:hAnsi="Times New Roman" w:cs="Times New Roman"/>
          <w:sz w:val="28"/>
        </w:rPr>
      </w:pPr>
      <w:r w:rsidRPr="00274F12">
        <w:rPr>
          <w:rFonts w:ascii="Times New Roman" w:hAnsi="Times New Roman" w:cs="Times New Roman"/>
          <w:sz w:val="28"/>
        </w:rPr>
        <w:t xml:space="preserve">Для сводчатых возвышенностей характерна скальная порода, приподнятая вверх. Расплавленная лава, поднимаясь под большим давлением на поверхность, смогла поднять пласты горных пород. Пример – </w:t>
      </w:r>
      <w:proofErr w:type="spellStart"/>
      <w:r w:rsidRPr="00274F12">
        <w:rPr>
          <w:rFonts w:ascii="Times New Roman" w:hAnsi="Times New Roman" w:cs="Times New Roman"/>
          <w:b/>
          <w:i/>
          <w:color w:val="C0504D" w:themeColor="accent2"/>
          <w:sz w:val="28"/>
        </w:rPr>
        <w:t>Блэк-Хилс</w:t>
      </w:r>
      <w:proofErr w:type="spellEnd"/>
      <w:r w:rsidRPr="00274F12">
        <w:rPr>
          <w:rFonts w:ascii="Times New Roman" w:hAnsi="Times New Roman" w:cs="Times New Roman"/>
          <w:sz w:val="28"/>
        </w:rPr>
        <w:t xml:space="preserve"> в штате Южная Дакота, США. Целиковые горы появились в результате разломов или провалов земной коры. Обширные участки за короткое время поднимались или опускались, создавая неровности. </w:t>
      </w:r>
    </w:p>
    <w:p w:rsidR="00274F12" w:rsidRDefault="00274F12" w:rsidP="00FC5371">
      <w:pPr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469900</wp:posOffset>
            </wp:positionH>
            <wp:positionV relativeFrom="paragraph">
              <wp:posOffset>13970</wp:posOffset>
            </wp:positionV>
            <wp:extent cx="4594860" cy="3455035"/>
            <wp:effectExtent l="19050" t="0" r="0" b="0"/>
            <wp:wrapSquare wrapText="bothSides"/>
            <wp:docPr id="10" name="Рисунок 10" descr="https://upload.wikimedia.org/wikipedia/commons/a/ae/Black_Elk_Peak_hike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upload.wikimedia.org/wikipedia/commons/a/ae/Black_Elk_Peak_hike_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345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5371" w:rsidRDefault="00FC5371" w:rsidP="00FC5371">
      <w:pPr>
        <w:ind w:firstLine="708"/>
        <w:rPr>
          <w:rFonts w:ascii="Times New Roman" w:hAnsi="Times New Roman" w:cs="Times New Roman"/>
          <w:sz w:val="28"/>
        </w:rPr>
      </w:pPr>
    </w:p>
    <w:p w:rsidR="00274F12" w:rsidRDefault="00274F12" w:rsidP="00FC5371">
      <w:pPr>
        <w:ind w:firstLine="708"/>
        <w:rPr>
          <w:rFonts w:ascii="Times New Roman" w:hAnsi="Times New Roman" w:cs="Times New Roman"/>
          <w:sz w:val="28"/>
        </w:rPr>
      </w:pPr>
    </w:p>
    <w:p w:rsidR="00274F12" w:rsidRDefault="00274F12" w:rsidP="00FC5371">
      <w:pPr>
        <w:ind w:firstLine="708"/>
        <w:rPr>
          <w:rFonts w:ascii="Times New Roman" w:hAnsi="Times New Roman" w:cs="Times New Roman"/>
          <w:sz w:val="28"/>
        </w:rPr>
      </w:pPr>
    </w:p>
    <w:p w:rsidR="00274F12" w:rsidRDefault="00274F12" w:rsidP="00FC5371">
      <w:pPr>
        <w:ind w:firstLine="708"/>
        <w:rPr>
          <w:rFonts w:ascii="Times New Roman" w:hAnsi="Times New Roman" w:cs="Times New Roman"/>
          <w:sz w:val="28"/>
        </w:rPr>
      </w:pPr>
    </w:p>
    <w:p w:rsidR="00274F12" w:rsidRDefault="00274F1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274F12" w:rsidRDefault="00274F12" w:rsidP="00274F12">
      <w:pPr>
        <w:ind w:firstLine="708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534670</wp:posOffset>
            </wp:positionV>
            <wp:extent cx="5945505" cy="4454525"/>
            <wp:effectExtent l="19050" t="0" r="0" b="0"/>
            <wp:wrapSquare wrapText="bothSides"/>
            <wp:docPr id="19" name="Рисунок 19" descr="https://ds02.infourok.ru/uploads/ex/133a/0004ce29-5d09e9af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2.infourok.ru/uploads/ex/133a/0004ce29-5d09e9af/img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05" cy="445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6"/>
        </w:rPr>
        <w:t>Строение гор</w:t>
      </w:r>
    </w:p>
    <w:p w:rsidR="00274F12" w:rsidRDefault="00274F12" w:rsidP="00274F12">
      <w:pPr>
        <w:ind w:firstLine="708"/>
        <w:jc w:val="center"/>
        <w:rPr>
          <w:rFonts w:ascii="Times New Roman" w:hAnsi="Times New Roman" w:cs="Times New Roman"/>
          <w:b/>
          <w:sz w:val="36"/>
        </w:rPr>
      </w:pPr>
    </w:p>
    <w:p w:rsidR="00274F12" w:rsidRDefault="00274F12" w:rsidP="00274F12">
      <w:pPr>
        <w:ind w:firstLine="708"/>
        <w:rPr>
          <w:rFonts w:ascii="Times New Roman" w:hAnsi="Times New Roman" w:cs="Times New Roman"/>
          <w:sz w:val="28"/>
        </w:rPr>
      </w:pPr>
      <w:r w:rsidRPr="00274F12">
        <w:rPr>
          <w:rFonts w:ascii="Times New Roman" w:hAnsi="Times New Roman" w:cs="Times New Roman"/>
          <w:sz w:val="28"/>
        </w:rPr>
        <w:t xml:space="preserve">Подножие – это основание любой горы, на котором расположены остальные элементы. На пике возвышенности находится вершина. Горные склоны – это вся поверхность от подножья до пика. Они могут быть пологими, отвесными </w:t>
      </w:r>
      <w:r>
        <w:rPr>
          <w:rFonts w:ascii="Times New Roman" w:hAnsi="Times New Roman" w:cs="Times New Roman"/>
          <w:sz w:val="28"/>
        </w:rPr>
        <w:t>или формировать сложный рельеф.</w:t>
      </w:r>
    </w:p>
    <w:p w:rsidR="00274F12" w:rsidRDefault="00274F12" w:rsidP="00274F12">
      <w:pPr>
        <w:ind w:firstLine="708"/>
        <w:rPr>
          <w:rFonts w:ascii="Times New Roman" w:hAnsi="Times New Roman" w:cs="Times New Roman"/>
          <w:sz w:val="28"/>
        </w:rPr>
      </w:pPr>
      <w:r w:rsidRPr="00274F12">
        <w:rPr>
          <w:rFonts w:ascii="Times New Roman" w:hAnsi="Times New Roman" w:cs="Times New Roman"/>
          <w:sz w:val="28"/>
        </w:rPr>
        <w:t>Впадины между горами выглядят как углубления v-образной формы. Их еще называют перевалами и используют для пересечения гористой местности. Впадины между хр</w:t>
      </w:r>
      <w:r>
        <w:rPr>
          <w:rFonts w:ascii="Times New Roman" w:hAnsi="Times New Roman" w:cs="Times New Roman"/>
          <w:sz w:val="28"/>
        </w:rPr>
        <w:t>ебтами называют горной долиной.</w:t>
      </w:r>
    </w:p>
    <w:p w:rsidR="00274F12" w:rsidRDefault="00274F12" w:rsidP="00274F12">
      <w:pPr>
        <w:ind w:firstLine="708"/>
        <w:rPr>
          <w:rFonts w:ascii="Times New Roman" w:hAnsi="Times New Roman" w:cs="Times New Roman"/>
          <w:sz w:val="28"/>
        </w:rPr>
      </w:pPr>
      <w:r w:rsidRPr="00274F12">
        <w:rPr>
          <w:rFonts w:ascii="Times New Roman" w:hAnsi="Times New Roman" w:cs="Times New Roman"/>
          <w:sz w:val="28"/>
        </w:rPr>
        <w:t xml:space="preserve">Строение, возраст возвышенностей и территория, на которой они расположены, влияют на форму рельефа. </w:t>
      </w:r>
    </w:p>
    <w:p w:rsidR="00274F12" w:rsidRPr="00274F12" w:rsidRDefault="00274F12" w:rsidP="00274F12">
      <w:pPr>
        <w:ind w:firstLine="708"/>
        <w:rPr>
          <w:rFonts w:ascii="Times New Roman" w:hAnsi="Times New Roman" w:cs="Times New Roman"/>
          <w:sz w:val="28"/>
        </w:rPr>
      </w:pPr>
    </w:p>
    <w:p w:rsidR="00274F12" w:rsidRPr="00274F12" w:rsidRDefault="00274F12" w:rsidP="00274F12">
      <w:pPr>
        <w:ind w:firstLine="708"/>
        <w:rPr>
          <w:rFonts w:ascii="Times New Roman" w:hAnsi="Times New Roman" w:cs="Times New Roman"/>
          <w:sz w:val="36"/>
        </w:rPr>
      </w:pPr>
    </w:p>
    <w:sectPr w:rsidR="00274F12" w:rsidRPr="00274F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725E1A"/>
    <w:multiLevelType w:val="hybridMultilevel"/>
    <w:tmpl w:val="A83CB5E8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">
    <w:nsid w:val="5A26279B"/>
    <w:multiLevelType w:val="hybridMultilevel"/>
    <w:tmpl w:val="3BE2C26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FC5371"/>
    <w:rsid w:val="00274F12"/>
    <w:rsid w:val="00FC53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537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C5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53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570</Words>
  <Characters>3249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НК-21</dc:creator>
  <cp:keywords/>
  <dc:description/>
  <cp:lastModifiedBy>НК-21</cp:lastModifiedBy>
  <cp:revision>3</cp:revision>
  <dcterms:created xsi:type="dcterms:W3CDTF">2022-04-01T07:19:00Z</dcterms:created>
  <dcterms:modified xsi:type="dcterms:W3CDTF">2022-04-01T07:37:00Z</dcterms:modified>
</cp:coreProperties>
</file>